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C3" w:rsidRDefault="00D465F1" w:rsidP="00E27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465F1" w:rsidRDefault="00D465F1" w:rsidP="00E27012">
      <w:pPr>
        <w:rPr>
          <w:b/>
          <w:sz w:val="28"/>
          <w:szCs w:val="28"/>
        </w:rPr>
      </w:pPr>
    </w:p>
    <w:p w:rsidR="00D465F1" w:rsidRDefault="00D465F1" w:rsidP="00E27012">
      <w:pPr>
        <w:rPr>
          <w:b/>
          <w:sz w:val="28"/>
          <w:szCs w:val="28"/>
        </w:rPr>
      </w:pPr>
    </w:p>
    <w:p w:rsidR="00D465F1" w:rsidRDefault="00D465F1" w:rsidP="00E27012">
      <w:pPr>
        <w:rPr>
          <w:b/>
          <w:sz w:val="28"/>
          <w:szCs w:val="28"/>
        </w:rPr>
      </w:pPr>
    </w:p>
    <w:p w:rsidR="00D465F1" w:rsidRPr="004424D6" w:rsidRDefault="00D465F1" w:rsidP="00E27012">
      <w:pPr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814EC3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 w:rsidR="009B53FF">
        <w:rPr>
          <w:b/>
          <w:sz w:val="28"/>
          <w:szCs w:val="28"/>
        </w:rPr>
        <w:t>утверждении П</w:t>
      </w:r>
      <w:r>
        <w:rPr>
          <w:b/>
          <w:sz w:val="28"/>
          <w:szCs w:val="28"/>
        </w:rPr>
        <w:t xml:space="preserve">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D720E2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14EC3" w:rsidRPr="00D720E2">
        <w:rPr>
          <w:rFonts w:eastAsia="Calibri"/>
          <w:b/>
          <w:sz w:val="28"/>
          <w:szCs w:val="28"/>
          <w:lang w:eastAsia="en-US"/>
        </w:rPr>
        <w:t>Беговой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 xml:space="preserve">Совет депутатов </w:t>
      </w:r>
      <w:r w:rsidR="00055B62" w:rsidRPr="00814EC3">
        <w:rPr>
          <w:sz w:val="28"/>
          <w:szCs w:val="28"/>
        </w:rPr>
        <w:t xml:space="preserve">муниципального округа </w:t>
      </w:r>
      <w:r w:rsidR="00814EC3" w:rsidRPr="00814EC3">
        <w:rPr>
          <w:sz w:val="28"/>
          <w:szCs w:val="28"/>
        </w:rPr>
        <w:t xml:space="preserve">Беговой </w:t>
      </w:r>
      <w:r w:rsidR="00055B62" w:rsidRPr="00EF2A6B">
        <w:rPr>
          <w:sz w:val="28"/>
          <w:szCs w:val="28"/>
        </w:rPr>
        <w:t>решил</w:t>
      </w:r>
      <w:r w:rsidR="00055B62" w:rsidRPr="004424D6">
        <w:rPr>
          <w:sz w:val="28"/>
          <w:szCs w:val="28"/>
        </w:rPr>
        <w:t>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Pr="00814EC3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814EC3" w:rsidRPr="00814EC3">
        <w:rPr>
          <w:rFonts w:eastAsia="Calibri"/>
          <w:sz w:val="28"/>
          <w:szCs w:val="28"/>
          <w:lang w:eastAsia="en-US"/>
        </w:rPr>
        <w:t>Беговой</w:t>
      </w:r>
      <w:r w:rsidR="00814EC3">
        <w:rPr>
          <w:rFonts w:eastAsia="Calibri"/>
          <w:i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DF12CB" w:rsidRDefault="00DF12CB" w:rsidP="00DF1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опубликования.</w:t>
      </w:r>
    </w:p>
    <w:p w:rsidR="00DF12CB" w:rsidRDefault="00DF12CB" w:rsidP="00DF1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главу муниципального округа Беговой Адамова П.А.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55B62" w:rsidRPr="00814EC3" w:rsidRDefault="00055B62" w:rsidP="00814E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256">
        <w:rPr>
          <w:b/>
          <w:sz w:val="28"/>
          <w:szCs w:val="28"/>
        </w:rPr>
        <w:t>Глава</w:t>
      </w:r>
      <w:r w:rsidRPr="00A273F8">
        <w:rPr>
          <w:b/>
          <w:i/>
          <w:sz w:val="28"/>
          <w:szCs w:val="28"/>
        </w:rPr>
        <w:t xml:space="preserve"> </w:t>
      </w:r>
      <w:r w:rsidRPr="00814EC3">
        <w:rPr>
          <w:b/>
          <w:sz w:val="28"/>
          <w:szCs w:val="28"/>
        </w:rPr>
        <w:t xml:space="preserve">муниципального округа </w:t>
      </w:r>
    </w:p>
    <w:p w:rsidR="00814EC3" w:rsidRPr="00814EC3" w:rsidRDefault="00814EC3" w:rsidP="00814E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EC3">
        <w:rPr>
          <w:b/>
          <w:sz w:val="28"/>
          <w:szCs w:val="28"/>
        </w:rPr>
        <w:t>Беговой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П.А. Адамов</w:t>
      </w:r>
    </w:p>
    <w:p w:rsidR="00055B62" w:rsidRDefault="00055B62" w:rsidP="00055B62">
      <w:pPr>
        <w:ind w:left="5670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814EC3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814EC3">
        <w:rPr>
          <w:sz w:val="28"/>
          <w:szCs w:val="28"/>
        </w:rPr>
        <w:t>муниципального округа</w:t>
      </w:r>
      <w:r w:rsidR="00814EC3" w:rsidRPr="00814EC3">
        <w:rPr>
          <w:sz w:val="28"/>
          <w:szCs w:val="28"/>
        </w:rPr>
        <w:t xml:space="preserve"> Беговой</w:t>
      </w:r>
    </w:p>
    <w:p w:rsidR="00055B62" w:rsidRPr="00B026B7" w:rsidRDefault="00D720E2" w:rsidP="00055B6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26 января 2016</w:t>
      </w:r>
      <w:r w:rsidR="00055B62" w:rsidRPr="00B026B7">
        <w:rPr>
          <w:sz w:val="28"/>
          <w:szCs w:val="28"/>
        </w:rPr>
        <w:t xml:space="preserve"> года</w:t>
      </w:r>
    </w:p>
    <w:p w:rsidR="00055B62" w:rsidRDefault="00055B62" w:rsidP="00733E08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3E08">
        <w:rPr>
          <w:sz w:val="28"/>
          <w:szCs w:val="28"/>
        </w:rPr>
        <w:t>54-6</w:t>
      </w:r>
    </w:p>
    <w:p w:rsidR="00733E08" w:rsidRPr="00B026B7" w:rsidRDefault="00733E08" w:rsidP="00733E08">
      <w:pPr>
        <w:ind w:left="5812"/>
        <w:jc w:val="both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814EC3" w:rsidRDefault="00055B62" w:rsidP="00814EC3">
      <w:pPr>
        <w:jc w:val="center"/>
        <w:rPr>
          <w:rFonts w:eastAsia="Calibri"/>
          <w:b/>
          <w:sz w:val="28"/>
          <w:szCs w:val="28"/>
        </w:rPr>
      </w:pPr>
      <w:r w:rsidRPr="00814EC3">
        <w:rPr>
          <w:rFonts w:eastAsia="Calibri"/>
          <w:b/>
          <w:sz w:val="28"/>
          <w:szCs w:val="28"/>
        </w:rPr>
        <w:t xml:space="preserve">муниципального округа </w:t>
      </w:r>
      <w:r w:rsidR="00814EC3" w:rsidRPr="00814EC3">
        <w:rPr>
          <w:rFonts w:eastAsia="Calibri"/>
          <w:b/>
          <w:sz w:val="28"/>
          <w:szCs w:val="28"/>
        </w:rPr>
        <w:t>Беговой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814EC3">
        <w:rPr>
          <w:rFonts w:eastAsia="Calibri"/>
          <w:sz w:val="28"/>
          <w:szCs w:val="28"/>
        </w:rPr>
        <w:t>муниципального округа</w:t>
      </w:r>
      <w:r w:rsidR="00814EC3" w:rsidRPr="00814EC3">
        <w:rPr>
          <w:rFonts w:eastAsia="Calibri"/>
          <w:sz w:val="28"/>
          <w:szCs w:val="28"/>
        </w:rPr>
        <w:t xml:space="preserve"> Беговой</w:t>
      </w:r>
      <w:r w:rsidR="00814EC3">
        <w:rPr>
          <w:rFonts w:eastAsia="Calibri"/>
          <w:i/>
          <w:sz w:val="28"/>
          <w:szCs w:val="28"/>
        </w:rPr>
        <w:t xml:space="preserve"> 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814EC3" w:rsidRPr="00814EC3">
        <w:rPr>
          <w:rFonts w:eastAsia="Calibri"/>
          <w:sz w:val="28"/>
          <w:szCs w:val="28"/>
        </w:rPr>
        <w:t>муниципального округа Беговой</w:t>
      </w:r>
      <w:r w:rsidR="00814EC3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333722">
        <w:rPr>
          <w:sz w:val="28"/>
          <w:szCs w:val="28"/>
        </w:rPr>
        <w:t xml:space="preserve">администрация </w:t>
      </w:r>
      <w:r w:rsidRPr="00333722">
        <w:rPr>
          <w:rFonts w:eastAsia="Calibri"/>
          <w:sz w:val="28"/>
          <w:szCs w:val="28"/>
        </w:rPr>
        <w:t xml:space="preserve">муниципального округа </w:t>
      </w:r>
      <w:r w:rsidR="00333722" w:rsidRPr="00333722">
        <w:rPr>
          <w:rFonts w:eastAsia="Calibri"/>
          <w:sz w:val="28"/>
          <w:szCs w:val="28"/>
        </w:rPr>
        <w:t xml:space="preserve">Беговой </w:t>
      </w:r>
      <w:r w:rsidRPr="00B026B7">
        <w:rPr>
          <w:rFonts w:eastAsia="Calibri"/>
          <w:sz w:val="28"/>
          <w:szCs w:val="28"/>
        </w:rPr>
        <w:t>(далее –</w:t>
      </w:r>
      <w:r w:rsidR="009B53FF">
        <w:rPr>
          <w:rFonts w:eastAsia="Calibri"/>
          <w:sz w:val="28"/>
          <w:szCs w:val="28"/>
        </w:rPr>
        <w:t xml:space="preserve"> </w:t>
      </w:r>
      <w:r w:rsidRPr="00333722">
        <w:rPr>
          <w:rFonts w:eastAsia="Calibri"/>
          <w:sz w:val="28"/>
          <w:szCs w:val="28"/>
        </w:rPr>
        <w:t>администрация)</w:t>
      </w:r>
      <w:r w:rsidRPr="00333722">
        <w:rPr>
          <w:sz w:val="28"/>
          <w:szCs w:val="28"/>
        </w:rPr>
        <w:t>.</w:t>
      </w:r>
    </w:p>
    <w:p w:rsidR="00CA5EE4" w:rsidRPr="00EB55FB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333722">
        <w:rPr>
          <w:rFonts w:eastAsia="Calibri"/>
          <w:sz w:val="28"/>
          <w:szCs w:val="28"/>
        </w:rPr>
        <w:t>администрацией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r w:rsidR="00333722" w:rsidRPr="00EB55FB">
        <w:rPr>
          <w:sz w:val="28"/>
          <w:szCs w:val="28"/>
        </w:rPr>
        <w:t>г</w:t>
      </w:r>
      <w:r w:rsidR="00EB55FB" w:rsidRPr="00EB55FB">
        <w:rPr>
          <w:sz w:val="28"/>
          <w:szCs w:val="28"/>
        </w:rPr>
        <w:t>лавой муниципального округа Беговой.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EB55FB">
        <w:rPr>
          <w:rFonts w:eastAsia="Calibri"/>
          <w:sz w:val="28"/>
          <w:szCs w:val="28"/>
        </w:rPr>
        <w:t xml:space="preserve">муниципального округа </w:t>
      </w:r>
      <w:r w:rsidR="00EB55FB" w:rsidRPr="00EB55FB">
        <w:rPr>
          <w:rFonts w:eastAsia="Calibri"/>
          <w:sz w:val="28"/>
          <w:szCs w:val="28"/>
        </w:rPr>
        <w:t>Беговой</w:t>
      </w:r>
      <w:r w:rsidR="00EB55FB">
        <w:rPr>
          <w:rFonts w:eastAsia="Calibri"/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EB55FB">
        <w:rPr>
          <w:rFonts w:eastAsia="Calibri"/>
          <w:sz w:val="28"/>
          <w:szCs w:val="28"/>
        </w:rPr>
        <w:t xml:space="preserve">муниципального округа </w:t>
      </w:r>
      <w:r w:rsidR="00EB55FB" w:rsidRPr="00EB55FB">
        <w:rPr>
          <w:rFonts w:eastAsia="Calibri"/>
          <w:sz w:val="28"/>
          <w:szCs w:val="28"/>
        </w:rPr>
        <w:t>Беговой</w:t>
      </w:r>
      <w:r w:rsidR="00EB55FB">
        <w:rPr>
          <w:rFonts w:eastAsia="Calibri"/>
          <w:i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r w:rsidR="00D04666">
        <w:rPr>
          <w:sz w:val="28"/>
          <w:szCs w:val="28"/>
          <w:lang w:val="en-US"/>
        </w:rPr>
        <w:t>amom</w:t>
      </w:r>
      <w:r w:rsidR="00D04666" w:rsidRPr="001D2750">
        <w:rPr>
          <w:sz w:val="28"/>
          <w:szCs w:val="28"/>
        </w:rPr>
        <w:t>.</w:t>
      </w:r>
      <w:r w:rsidR="00D04666">
        <w:rPr>
          <w:sz w:val="28"/>
          <w:szCs w:val="28"/>
          <w:lang w:val="en-US"/>
        </w:rPr>
        <w:t>ru</w:t>
      </w:r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D04666" w:rsidRPr="00EB55FB">
        <w:rPr>
          <w:rFonts w:eastAsia="Calibri"/>
          <w:sz w:val="28"/>
          <w:szCs w:val="28"/>
        </w:rPr>
        <w:t xml:space="preserve">муниципального округа </w:t>
      </w:r>
      <w:r w:rsidR="00EB55FB" w:rsidRPr="00EB55FB">
        <w:rPr>
          <w:rFonts w:eastAsia="Calibri"/>
          <w:sz w:val="28"/>
          <w:szCs w:val="28"/>
        </w:rPr>
        <w:t>Беговой</w:t>
      </w:r>
      <w:r w:rsidR="00EB55FB">
        <w:rPr>
          <w:rFonts w:eastAsia="Calibri"/>
          <w:i/>
          <w:sz w:val="28"/>
          <w:szCs w:val="28"/>
        </w:rPr>
        <w:t xml:space="preserve"> </w:t>
      </w:r>
      <w:r w:rsidR="00D04666">
        <w:rPr>
          <w:sz w:val="28"/>
          <w:szCs w:val="28"/>
        </w:rPr>
        <w:t>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EB55FB">
        <w:rPr>
          <w:sz w:val="28"/>
          <w:szCs w:val="28"/>
        </w:rPr>
        <w:t xml:space="preserve">муниципальным служащим </w:t>
      </w:r>
      <w:r w:rsidR="00EB55FB" w:rsidRPr="00EB55FB">
        <w:rPr>
          <w:sz w:val="28"/>
          <w:szCs w:val="28"/>
        </w:rPr>
        <w:t>а</w:t>
      </w:r>
      <w:r w:rsidR="00BE237A" w:rsidRPr="00EB55FB">
        <w:rPr>
          <w:bCs/>
          <w:sz w:val="28"/>
          <w:szCs w:val="28"/>
        </w:rPr>
        <w:t>дминистрации (далее – муниципальный служащий)</w:t>
      </w:r>
      <w:r w:rsidR="00BE237A" w:rsidRPr="00EB55FB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BC0ECB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EB55FB">
        <w:rPr>
          <w:bCs/>
          <w:sz w:val="28"/>
          <w:szCs w:val="28"/>
        </w:rPr>
        <w:t>администрации</w:t>
      </w:r>
      <w:r w:rsidR="00055B62" w:rsidRPr="00EB55FB">
        <w:rPr>
          <w:sz w:val="28"/>
          <w:szCs w:val="28"/>
        </w:rPr>
        <w:t>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EB55FB">
        <w:rPr>
          <w:rFonts w:eastAsia="Calibri"/>
          <w:sz w:val="28"/>
          <w:szCs w:val="28"/>
        </w:rPr>
        <w:t>администрации</w:t>
      </w:r>
      <w:r w:rsidR="00055B62" w:rsidRPr="00055B62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</w:t>
      </w:r>
      <w:r w:rsidR="00F62EA3">
        <w:t>и с пользователя информацией взи</w:t>
      </w:r>
      <w:r>
        <w:t xml:space="preserve">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4D261C" w:rsidRDefault="004D261C" w:rsidP="004D261C">
      <w:pPr>
        <w:jc w:val="center"/>
        <w:rPr>
          <w:b/>
          <w:sz w:val="28"/>
          <w:szCs w:val="28"/>
        </w:rPr>
      </w:pPr>
      <w:bookmarkStart w:id="3" w:name="3"/>
      <w:bookmarkEnd w:id="3"/>
      <w:r>
        <w:rPr>
          <w:b/>
          <w:sz w:val="28"/>
          <w:szCs w:val="28"/>
        </w:rPr>
        <w:lastRenderedPageBreak/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EB55FB">
        <w:rPr>
          <w:rFonts w:eastAsia="Calibri"/>
          <w:sz w:val="28"/>
          <w:szCs w:val="28"/>
        </w:rPr>
        <w:t xml:space="preserve">муниципального округа </w:t>
      </w:r>
      <w:r w:rsidR="00EB55FB" w:rsidRPr="00EB55FB">
        <w:rPr>
          <w:rFonts w:eastAsia="Calibri"/>
          <w:sz w:val="28"/>
          <w:szCs w:val="28"/>
        </w:rPr>
        <w:t>Беговой.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lastRenderedPageBreak/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EB55FB">
        <w:rPr>
          <w:i/>
        </w:rPr>
        <w:t>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>. 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4" w:name="OLE_LINK74"/>
      <w:bookmarkStart w:id="5" w:name="OLE_LINK75"/>
      <w:bookmarkStart w:id="6" w:name="OLE_LINK76"/>
      <w:bookmarkStart w:id="7" w:name="OLE_LINK77"/>
      <w:r w:rsidR="00C525E3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</w:t>
      </w:r>
      <w:r w:rsidR="00BD1577" w:rsidRPr="00D720E2">
        <w:rPr>
          <w:sz w:val="28"/>
          <w:szCs w:val="28"/>
        </w:rPr>
        <w:t xml:space="preserve"> </w:t>
      </w:r>
      <w:r w:rsidR="00BD1577" w:rsidRPr="00D720E2">
        <w:rPr>
          <w:rFonts w:eastAsia="Calibri"/>
          <w:sz w:val="28"/>
          <w:szCs w:val="28"/>
        </w:rPr>
        <w:t>администрацию</w:t>
      </w:r>
      <w:r w:rsidR="00C525E3">
        <w:rPr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D720E2">
        <w:rPr>
          <w:sz w:val="28"/>
          <w:szCs w:val="28"/>
        </w:rPr>
        <w:t>муниципальным служащим</w:t>
      </w:r>
      <w:r w:rsidR="00D720E2" w:rsidRPr="00D720E2">
        <w:rPr>
          <w:sz w:val="28"/>
          <w:szCs w:val="28"/>
        </w:rPr>
        <w:t>, на которого возложены обязанности</w:t>
      </w:r>
      <w:r w:rsidR="00BD1577" w:rsidRPr="00D720E2">
        <w:rPr>
          <w:sz w:val="28"/>
          <w:szCs w:val="28"/>
        </w:rPr>
        <w:t xml:space="preserve"> по</w:t>
      </w:r>
      <w:r w:rsidR="00D720E2" w:rsidRPr="00D720E2">
        <w:rPr>
          <w:sz w:val="28"/>
          <w:szCs w:val="28"/>
        </w:rPr>
        <w:t xml:space="preserve"> организационной работе и делопроизводству</w:t>
      </w:r>
      <w:r w:rsidR="00D720E2">
        <w:rPr>
          <w:i/>
          <w:sz w:val="28"/>
          <w:szCs w:val="28"/>
        </w:rPr>
        <w:t xml:space="preserve"> 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8" w:name="OLE_LINK71"/>
      <w:bookmarkStart w:id="9" w:name="OLE_LINK72"/>
      <w:bookmarkStart w:id="10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bookmarkEnd w:id="9"/>
      <w:bookmarkEnd w:id="10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1"/>
      <w:bookmarkEnd w:id="12"/>
      <w:bookmarkEnd w:id="13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87360C" w:rsidRDefault="0041189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bookmarkStart w:id="14" w:name="OLE_LINK25"/>
      <w:bookmarkStart w:id="15" w:name="OLE_LINK26"/>
      <w:bookmarkStart w:id="16" w:name="OLE_LINK27"/>
      <w:r w:rsidR="00D720E2">
        <w:rPr>
          <w:sz w:val="28"/>
          <w:szCs w:val="28"/>
        </w:rPr>
        <w:t xml:space="preserve">апросы рассматриваются </w:t>
      </w:r>
      <w:r w:rsidRPr="00D720E2">
        <w:rPr>
          <w:sz w:val="28"/>
          <w:szCs w:val="28"/>
        </w:rPr>
        <w:t>муниципальным служащим</w:t>
      </w:r>
      <w:r w:rsidR="009B53FF">
        <w:rPr>
          <w:sz w:val="28"/>
          <w:szCs w:val="28"/>
        </w:rPr>
        <w:t>,</w:t>
      </w:r>
      <w:r w:rsidRPr="0087360C">
        <w:rPr>
          <w:i/>
          <w:sz w:val="28"/>
          <w:szCs w:val="28"/>
        </w:rPr>
        <w:t xml:space="preserve"> </w:t>
      </w:r>
      <w:bookmarkEnd w:id="14"/>
      <w:bookmarkEnd w:id="15"/>
      <w:bookmarkEnd w:id="16"/>
      <w:r w:rsidR="00D720E2" w:rsidRPr="00D720E2">
        <w:rPr>
          <w:sz w:val="28"/>
          <w:szCs w:val="28"/>
        </w:rPr>
        <w:t>на которого возложены обязанности по организационной работе и делопроизводству</w:t>
      </w:r>
      <w:r w:rsidR="00D720E2">
        <w:rPr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7" w:name="OLE_LINK39"/>
      <w:bookmarkStart w:id="18" w:name="OLE_LINK40"/>
      <w:r w:rsidRPr="00055B6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bookmarkStart w:id="19" w:name="OLE_LINK41"/>
      <w:bookmarkStart w:id="20" w:name="OLE_LINK42"/>
      <w:r w:rsidR="007A0244" w:rsidRPr="00D720E2">
        <w:rPr>
          <w:sz w:val="28"/>
          <w:szCs w:val="28"/>
        </w:rPr>
        <w:t>муниц</w:t>
      </w:r>
      <w:bookmarkEnd w:id="17"/>
      <w:bookmarkEnd w:id="18"/>
      <w:r w:rsidR="007A0244" w:rsidRPr="00D720E2">
        <w:rPr>
          <w:sz w:val="28"/>
          <w:szCs w:val="28"/>
        </w:rPr>
        <w:t>ипальным служащим д</w:t>
      </w:r>
      <w:r w:rsidR="007A0244" w:rsidRPr="008C10C1">
        <w:rPr>
          <w:sz w:val="28"/>
          <w:szCs w:val="28"/>
        </w:rPr>
        <w:t>ля предоставления запрашиваемой информации.</w:t>
      </w:r>
    </w:p>
    <w:bookmarkEnd w:id="19"/>
    <w:bookmarkEnd w:id="20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720E2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1" w:name="OLE_LINK47"/>
      <w:bookmarkStart w:id="22" w:name="OLE_LINK48"/>
      <w:bookmarkStart w:id="23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1"/>
      <w:bookmarkEnd w:id="22"/>
      <w:bookmarkEnd w:id="23"/>
      <w:r w:rsidR="003869A8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</w:t>
      </w:r>
      <w:r w:rsidR="003869A8">
        <w:rPr>
          <w:rFonts w:eastAsiaTheme="minorHAnsi"/>
          <w:sz w:val="28"/>
          <w:szCs w:val="28"/>
          <w:lang w:eastAsia="en-US"/>
        </w:rPr>
        <w:lastRenderedPageBreak/>
        <w:t>который не может превышать пятнадцать дней сверх установленного тридцатидневный срока для ответа на запрос.</w:t>
      </w:r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4" w:name="OLE_LINK66"/>
      <w:bookmarkStart w:id="25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6" w:name="4"/>
      <w:bookmarkEnd w:id="26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4"/>
      <w:bookmarkEnd w:id="35"/>
      <w:r w:rsidR="00055B62" w:rsidRPr="00055B62">
        <w:rPr>
          <w:sz w:val="28"/>
          <w:szCs w:val="28"/>
        </w:rPr>
        <w:t xml:space="preserve"> </w:t>
      </w:r>
      <w:bookmarkStart w:id="36" w:name="OLE_LINK22"/>
      <w:bookmarkStart w:id="37" w:name="OLE_LINK23"/>
      <w:bookmarkStart w:id="38" w:name="OLE_LINK24"/>
      <w:r w:rsidR="00400B56" w:rsidRPr="00D720E2">
        <w:rPr>
          <w:iCs/>
          <w:sz w:val="28"/>
          <w:szCs w:val="28"/>
        </w:rPr>
        <w:t>муниципальному служащему</w:t>
      </w:r>
      <w:r w:rsidR="00D720E2" w:rsidRPr="00D720E2">
        <w:rPr>
          <w:iCs/>
          <w:sz w:val="28"/>
          <w:szCs w:val="28"/>
        </w:rPr>
        <w:t>,</w:t>
      </w:r>
      <w:r w:rsidR="00D720E2">
        <w:rPr>
          <w:i/>
          <w:iCs/>
          <w:sz w:val="28"/>
          <w:szCs w:val="28"/>
        </w:rPr>
        <w:t xml:space="preserve"> </w:t>
      </w:r>
      <w:r w:rsidR="00D720E2" w:rsidRPr="00D720E2">
        <w:rPr>
          <w:sz w:val="28"/>
          <w:szCs w:val="28"/>
        </w:rPr>
        <w:t>на которого возложены обязанности по организационной работе и делопроизводству</w:t>
      </w:r>
      <w:bookmarkEnd w:id="36"/>
      <w:bookmarkEnd w:id="37"/>
      <w:bookmarkEnd w:id="38"/>
      <w:r w:rsidR="00400B56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39" w:name="OLE_LINK20"/>
      <w:bookmarkStart w:id="40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9"/>
      <w:bookmarkEnd w:id="40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D720E2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</w:t>
      </w:r>
      <w:r w:rsidRPr="00D720E2">
        <w:rPr>
          <w:sz w:val="28"/>
          <w:szCs w:val="28"/>
        </w:rPr>
        <w:t>информации</w:t>
      </w:r>
      <w:r w:rsidR="006C2B25" w:rsidRPr="00D720E2">
        <w:rPr>
          <w:sz w:val="28"/>
          <w:szCs w:val="28"/>
        </w:rPr>
        <w:t xml:space="preserve"> у </w:t>
      </w:r>
      <w:r w:rsidR="006C2B25" w:rsidRPr="00D720E2">
        <w:rPr>
          <w:iCs/>
          <w:sz w:val="28"/>
          <w:szCs w:val="28"/>
        </w:rPr>
        <w:t>муниципального служащего</w:t>
      </w:r>
      <w:r w:rsidRPr="00D720E2">
        <w:rPr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D720E2">
        <w:rPr>
          <w:sz w:val="28"/>
          <w:szCs w:val="28"/>
        </w:rPr>
        <w:t>на которого возложены обязанности по организационной работе и делопроизводству</w:t>
      </w:r>
      <w:r w:rsidR="006C2B25">
        <w:rPr>
          <w:i/>
          <w:iCs/>
          <w:sz w:val="28"/>
          <w:szCs w:val="28"/>
        </w:rPr>
        <w:t xml:space="preserve"> </w:t>
      </w:r>
      <w:r w:rsidR="006C2B25">
        <w:rPr>
          <w:sz w:val="28"/>
          <w:szCs w:val="28"/>
        </w:rPr>
        <w:t>для предоставления ее в устной форме, поступивший</w:t>
      </w:r>
      <w:r w:rsidR="00055B62"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="00055B62"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="00055B62"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1" w:name="5"/>
      <w:bookmarkEnd w:id="41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6" w:name="7"/>
      <w:bookmarkEnd w:id="46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9B53FF">
        <w:rPr>
          <w:sz w:val="28"/>
          <w:szCs w:val="28"/>
        </w:rPr>
        <w:t>осуществляет</w:t>
      </w:r>
      <w:r w:rsidR="009B53FF" w:rsidRPr="009B53FF">
        <w:rPr>
          <w:sz w:val="28"/>
          <w:szCs w:val="28"/>
        </w:rPr>
        <w:t xml:space="preserve"> глава муниципального округа</w:t>
      </w:r>
      <w:r w:rsidRPr="009B5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 xml:space="preserve">ми настоящего Порядка и иных </w:t>
      </w:r>
      <w:r>
        <w:rPr>
          <w:rFonts w:eastAsiaTheme="minorHAnsi"/>
          <w:iCs/>
          <w:sz w:val="28"/>
          <w:szCs w:val="28"/>
          <w:lang w:eastAsia="en-US"/>
        </w:rPr>
        <w:lastRenderedPageBreak/>
        <w:t>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D720E2">
        <w:rPr>
          <w:sz w:val="28"/>
          <w:szCs w:val="28"/>
        </w:rPr>
        <w:t>главе муниципального округа</w:t>
      </w:r>
      <w:r w:rsidR="00D720E2" w:rsidRPr="00D720E2">
        <w:rPr>
          <w:sz w:val="28"/>
          <w:szCs w:val="28"/>
        </w:rPr>
        <w:t xml:space="preserve"> Беговой</w:t>
      </w:r>
      <w:r w:rsidR="00D720E2">
        <w:rPr>
          <w:i/>
          <w:sz w:val="28"/>
          <w:szCs w:val="28"/>
        </w:rPr>
        <w:t xml:space="preserve"> </w:t>
      </w:r>
      <w:r w:rsidRPr="0021650B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63" w:rsidRDefault="00CB6163" w:rsidP="00055B62">
      <w:r>
        <w:separator/>
      </w:r>
    </w:p>
  </w:endnote>
  <w:endnote w:type="continuationSeparator" w:id="0">
    <w:p w:rsidR="00CB6163" w:rsidRDefault="00CB6163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63" w:rsidRDefault="00CB6163" w:rsidP="00055B62">
      <w:r>
        <w:separator/>
      </w:r>
    </w:p>
  </w:footnote>
  <w:footnote w:type="continuationSeparator" w:id="0">
    <w:p w:rsidR="00CB6163" w:rsidRDefault="00CB6163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F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203E9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3722"/>
    <w:rsid w:val="003373FF"/>
    <w:rsid w:val="00346128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524B4"/>
    <w:rsid w:val="004C11AB"/>
    <w:rsid w:val="004D261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33E08"/>
    <w:rsid w:val="007863C4"/>
    <w:rsid w:val="007A0244"/>
    <w:rsid w:val="007A04E4"/>
    <w:rsid w:val="00814EC3"/>
    <w:rsid w:val="008577F6"/>
    <w:rsid w:val="0087360C"/>
    <w:rsid w:val="00884AB3"/>
    <w:rsid w:val="00885492"/>
    <w:rsid w:val="008C10C1"/>
    <w:rsid w:val="008C513D"/>
    <w:rsid w:val="008E53D6"/>
    <w:rsid w:val="00952C60"/>
    <w:rsid w:val="0096536D"/>
    <w:rsid w:val="009810D2"/>
    <w:rsid w:val="009A3AD4"/>
    <w:rsid w:val="009B53FF"/>
    <w:rsid w:val="009C36E7"/>
    <w:rsid w:val="009C61A0"/>
    <w:rsid w:val="00A0144C"/>
    <w:rsid w:val="00A12586"/>
    <w:rsid w:val="00A72089"/>
    <w:rsid w:val="00A90B7D"/>
    <w:rsid w:val="00A92211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B6163"/>
    <w:rsid w:val="00CF5B85"/>
    <w:rsid w:val="00D04666"/>
    <w:rsid w:val="00D13397"/>
    <w:rsid w:val="00D465F1"/>
    <w:rsid w:val="00D720E2"/>
    <w:rsid w:val="00DA7A30"/>
    <w:rsid w:val="00DB4D25"/>
    <w:rsid w:val="00DD5786"/>
    <w:rsid w:val="00DF12CB"/>
    <w:rsid w:val="00E20A16"/>
    <w:rsid w:val="00E27012"/>
    <w:rsid w:val="00EB2038"/>
    <w:rsid w:val="00EB55FB"/>
    <w:rsid w:val="00F06CEB"/>
    <w:rsid w:val="00F62EA3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EEC5F-793E-423A-805D-070F6B57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Без интервала Знак"/>
    <w:link w:val="af0"/>
    <w:uiPriority w:val="1"/>
    <w:locked/>
    <w:rsid w:val="00E27012"/>
  </w:style>
  <w:style w:type="paragraph" w:styleId="af0">
    <w:name w:val="No Spacing"/>
    <w:link w:val="af"/>
    <w:uiPriority w:val="1"/>
    <w:qFormat/>
    <w:rsid w:val="00E27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7695-E2CA-4425-AA3F-8DA9C3C8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Ivan Ivan</cp:lastModifiedBy>
  <cp:revision>3</cp:revision>
  <cp:lastPrinted>2016-02-01T09:30:00Z</cp:lastPrinted>
  <dcterms:created xsi:type="dcterms:W3CDTF">2017-07-13T13:04:00Z</dcterms:created>
  <dcterms:modified xsi:type="dcterms:W3CDTF">2017-07-13T13:04:00Z</dcterms:modified>
</cp:coreProperties>
</file>